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86" w:rsidRPr="00C24F86" w:rsidRDefault="00C24F86" w:rsidP="00C24F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F86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C24F86" w:rsidRPr="00C24F86" w:rsidRDefault="00C24F86" w:rsidP="00C24F86">
      <w:pPr>
        <w:rPr>
          <w:rFonts w:ascii="Times New Roman" w:hAnsi="Times New Roman" w:cs="Times New Roman"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C24F86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C24F8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24F86" w:rsidRPr="00C24F86" w:rsidRDefault="00C24F86" w:rsidP="00C24F86">
      <w:pPr>
        <w:rPr>
          <w:rFonts w:ascii="Times New Roman" w:hAnsi="Times New Roman" w:cs="Times New Roman"/>
          <w:i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C24F86" w:rsidRPr="00C24F86" w:rsidRDefault="00C24F86" w:rsidP="00C24F86">
      <w:pPr>
        <w:rPr>
          <w:rFonts w:ascii="Times New Roman" w:hAnsi="Times New Roman" w:cs="Times New Roman"/>
          <w:i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 w:rsidRPr="00C24F86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C24F86" w:rsidRPr="00C24F86" w:rsidRDefault="00C24F86" w:rsidP="00C24F86">
      <w:pPr>
        <w:rPr>
          <w:rFonts w:ascii="Times New Roman" w:hAnsi="Times New Roman" w:cs="Times New Roman"/>
          <w:i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Дата проведения -0</w:t>
      </w:r>
      <w:r w:rsidR="00DA35F8">
        <w:rPr>
          <w:rFonts w:ascii="Times New Roman" w:hAnsi="Times New Roman" w:cs="Times New Roman"/>
          <w:i/>
          <w:sz w:val="24"/>
          <w:szCs w:val="24"/>
        </w:rPr>
        <w:t>2</w:t>
      </w:r>
      <w:r w:rsidRPr="00C24F86">
        <w:rPr>
          <w:rFonts w:ascii="Times New Roman" w:hAnsi="Times New Roman" w:cs="Times New Roman"/>
          <w:i/>
          <w:sz w:val="24"/>
          <w:szCs w:val="24"/>
        </w:rPr>
        <w:t>.10.20</w:t>
      </w:r>
    </w:p>
    <w:p w:rsidR="00C24F86" w:rsidRPr="00C24F86" w:rsidRDefault="00C24F86" w:rsidP="00C24F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C24F86">
        <w:rPr>
          <w:rFonts w:ascii="Times New Roman" w:hAnsi="Times New Roman" w:cs="Times New Roman"/>
          <w:sz w:val="24"/>
          <w:szCs w:val="24"/>
        </w:rPr>
        <w:t xml:space="preserve"> – </w:t>
      </w:r>
      <w:r w:rsidRPr="00C24F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накладных расходов. Учет затрат ВП</w:t>
      </w:r>
    </w:p>
    <w:p w:rsidR="00C24F86" w:rsidRPr="00C24F86" w:rsidRDefault="00C24F86" w:rsidP="00C24F8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C24F86" w:rsidRPr="00C24F86" w:rsidRDefault="00C24F86" w:rsidP="00C24F86">
      <w:pPr>
        <w:rPr>
          <w:rFonts w:ascii="Times New Roman" w:hAnsi="Times New Roman" w:cs="Times New Roman"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Цель</w:t>
      </w:r>
      <w:r w:rsidRPr="00C24F86">
        <w:rPr>
          <w:rFonts w:ascii="Times New Roman" w:hAnsi="Times New Roman" w:cs="Times New Roman"/>
          <w:b/>
          <w:sz w:val="24"/>
          <w:szCs w:val="24"/>
        </w:rPr>
        <w:t>:</w:t>
      </w:r>
      <w:r w:rsidRPr="00C24F86">
        <w:rPr>
          <w:rFonts w:ascii="Times New Roman" w:hAnsi="Times New Roman" w:cs="Times New Roman"/>
          <w:sz w:val="24"/>
          <w:szCs w:val="24"/>
        </w:rPr>
        <w:t xml:space="preserve"> </w:t>
      </w:r>
      <w:r w:rsidRPr="005369A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положения по теме: понятие и классификация накладных расходов, и отражение на счетах БУ; вспомогательное производство, его виды, содержание номенклатуры статей затрат, документация по учету затрат ВП, способы исчисления себестоимости продукции работ, услуг в ВП</w:t>
      </w:r>
      <w:r w:rsidRPr="00C24F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4F86" w:rsidRPr="00C24F86" w:rsidRDefault="00C24F86" w:rsidP="00C24F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4F86" w:rsidRPr="00C24F86" w:rsidRDefault="00C24F86" w:rsidP="00C24F86">
      <w:pPr>
        <w:rPr>
          <w:rFonts w:ascii="Times New Roman" w:hAnsi="Times New Roman" w:cs="Times New Roman"/>
          <w:b/>
          <w:sz w:val="24"/>
          <w:szCs w:val="24"/>
        </w:rPr>
      </w:pPr>
    </w:p>
    <w:p w:rsidR="00C24F86" w:rsidRPr="00C24F86" w:rsidRDefault="00C24F86" w:rsidP="00C24F86">
      <w:pPr>
        <w:rPr>
          <w:rFonts w:ascii="Times New Roman" w:hAnsi="Times New Roman" w:cs="Times New Roman"/>
          <w:b/>
          <w:sz w:val="24"/>
          <w:szCs w:val="24"/>
        </w:rPr>
      </w:pPr>
      <w:r w:rsidRPr="00C24F86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C24F86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C24F86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C24F86">
        <w:rPr>
          <w:rFonts w:ascii="Times New Roman" w:hAnsi="Times New Roman" w:cs="Times New Roman"/>
          <w:sz w:val="24"/>
          <w:szCs w:val="24"/>
        </w:rPr>
        <w:t xml:space="preserve"> </w:t>
      </w:r>
      <w:r w:rsidRPr="00C24F86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C24F86" w:rsidRDefault="00C24F86" w:rsidP="00C24F86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C24F86" w:rsidTr="00970C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C24F86" w:rsidTr="00970C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C24F86">
            <w:r>
              <w:t>Ознакомиться понятием «накладные расходы», определить их виды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24F86" w:rsidRDefault="00C24F86" w:rsidP="00C24F86">
            <w:pPr>
              <w:ind w:left="113" w:right="113"/>
            </w:pPr>
            <w:r>
              <w:t xml:space="preserve">лекционный материал, 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C24F86" w:rsidRPr="00BB0CA6" w:rsidRDefault="00C24F86" w:rsidP="00970C8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0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Накладные расходы</w:t>
            </w:r>
            <w:r w:rsidRPr="00BB0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C24F86" w:rsidRDefault="00C24F86" w:rsidP="00970C8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схему «классификация накладных расходов»</w:t>
            </w:r>
          </w:p>
          <w:p w:rsidR="00C24F86" w:rsidRDefault="00C24F86" w:rsidP="00970C8F"/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86" w:rsidRDefault="00C24F86" w:rsidP="00970C8F"/>
        </w:tc>
      </w:tr>
      <w:tr w:rsidR="00C24F86" w:rsidTr="00021EDF">
        <w:trPr>
          <w:trHeight w:val="94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C24F86">
            <w:r>
              <w:t>Ознакомиться со способами распределения накладных  расходов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F86" w:rsidRDefault="00C24F86" w:rsidP="00970C8F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C24F86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C24F86" w:rsidRPr="00021EDF" w:rsidRDefault="00C24F86" w:rsidP="00021ED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4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Выписать способы распределения накладных расходов</w:t>
            </w:r>
            <w:r w:rsidRPr="00021EDF">
              <w:rPr>
                <w:color w:val="646464"/>
                <w:sz w:val="28"/>
                <w:szCs w:val="28"/>
                <w:lang w:val="ru-RU"/>
              </w:rPr>
              <w:t>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86" w:rsidRDefault="00C24F86" w:rsidP="00970C8F"/>
        </w:tc>
      </w:tr>
      <w:tr w:rsidR="00C24F86" w:rsidTr="00970C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Pr="00466489" w:rsidRDefault="00021EDF" w:rsidP="00970C8F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Ознакомиться со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счетами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на которых отражаются накладные расходы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F86" w:rsidRDefault="00C24F86" w:rsidP="00970C8F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DF" w:rsidRDefault="00C24F86" w:rsidP="00021ED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C24F86" w:rsidRPr="00021EDF" w:rsidRDefault="00021EDF" w:rsidP="00DA35F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E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Определить счета накладных расходов и в </w:t>
            </w:r>
            <w:r w:rsidR="00DA35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21E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 особенность учета расходов по счетам подраздела 8400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86" w:rsidRDefault="00C24F86" w:rsidP="00970C8F"/>
        </w:tc>
      </w:tr>
      <w:tr w:rsidR="00C24F86" w:rsidTr="00021EDF">
        <w:trPr>
          <w:trHeight w:val="243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021EDF" w:rsidP="00021EDF">
            <w:r>
              <w:t>Ознакомиться понятием «вспомогательное производство», определить его виды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86" w:rsidRDefault="00C24F86" w:rsidP="00970C8F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DF" w:rsidRDefault="00C24F86" w:rsidP="00021EDF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021EDF" w:rsidRPr="00021EDF" w:rsidRDefault="00021EDF" w:rsidP="00021EDF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E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определение </w:t>
            </w:r>
            <w:r w:rsidRPr="00021E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21EDF">
              <w:rPr>
                <w:rFonts w:ascii="Times New Roman" w:hAnsi="Times New Roman" w:cs="Times New Roman"/>
                <w:sz w:val="24"/>
                <w:szCs w:val="24"/>
              </w:rPr>
              <w:t>вспомогательное</w:t>
            </w:r>
            <w:proofErr w:type="spellEnd"/>
            <w:r w:rsidRPr="00021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EDF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  <w:proofErr w:type="spellEnd"/>
            <w:r w:rsidRPr="00021EDF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C24F86" w:rsidRDefault="00021EDF" w:rsidP="00021ED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«Виды вспомогательного производства»</w:t>
            </w:r>
          </w:p>
          <w:tbl>
            <w:tblPr>
              <w:tblStyle w:val="a5"/>
              <w:tblW w:w="0" w:type="auto"/>
              <w:tblInd w:w="360" w:type="dxa"/>
              <w:tblLook w:val="04A0"/>
            </w:tblPr>
            <w:tblGrid>
              <w:gridCol w:w="1495"/>
              <w:gridCol w:w="2853"/>
            </w:tblGrid>
            <w:tr w:rsidR="00021EDF" w:rsidTr="00021EDF">
              <w:tc>
                <w:tcPr>
                  <w:tcW w:w="1495" w:type="dxa"/>
                </w:tcPr>
                <w:p w:rsidR="00021EDF" w:rsidRDefault="00021EDF" w:rsidP="00021E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ВП</w:t>
                  </w:r>
                </w:p>
              </w:tc>
              <w:tc>
                <w:tcPr>
                  <w:tcW w:w="2853" w:type="dxa"/>
                </w:tcPr>
                <w:p w:rsidR="00021EDF" w:rsidRDefault="00021EDF" w:rsidP="00021E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021EDF" w:rsidTr="00021EDF">
              <w:tc>
                <w:tcPr>
                  <w:tcW w:w="1495" w:type="dxa"/>
                </w:tcPr>
                <w:p w:rsidR="00021EDF" w:rsidRDefault="00021EDF" w:rsidP="00021E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53" w:type="dxa"/>
                </w:tcPr>
                <w:p w:rsidR="00021EDF" w:rsidRDefault="00021EDF" w:rsidP="00021E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21EDF" w:rsidTr="00021EDF">
              <w:tc>
                <w:tcPr>
                  <w:tcW w:w="1495" w:type="dxa"/>
                </w:tcPr>
                <w:p w:rsidR="00021EDF" w:rsidRDefault="00021EDF" w:rsidP="00021E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53" w:type="dxa"/>
                </w:tcPr>
                <w:p w:rsidR="00021EDF" w:rsidRDefault="00021EDF" w:rsidP="00021ED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4F86" w:rsidRPr="00D82C7D" w:rsidRDefault="00C24F86" w:rsidP="00021EDF"/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86" w:rsidRDefault="00C24F86" w:rsidP="00970C8F"/>
        </w:tc>
      </w:tr>
      <w:tr w:rsidR="00C24F86" w:rsidTr="00970C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021EDF" w:rsidP="00021EDF">
            <w:r>
              <w:t xml:space="preserve">Ознакомиться </w:t>
            </w:r>
            <w:r w:rsidR="00C24F86">
              <w:t xml:space="preserve"> </w:t>
            </w:r>
            <w:r>
              <w:t>со способами расчета себестоимости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86" w:rsidRDefault="00C24F86" w:rsidP="00970C8F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C24F86" w:rsidRPr="00021EDF" w:rsidRDefault="00C24F86" w:rsidP="00021EDF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489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Отразить в конспекте </w:t>
            </w:r>
            <w:r w:rsidR="00021E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расчета себестоимости услуг в простом и сложном производстве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86" w:rsidRDefault="00C24F86" w:rsidP="00970C8F"/>
        </w:tc>
      </w:tr>
      <w:tr w:rsidR="00C24F86" w:rsidTr="00970C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r>
              <w:t xml:space="preserve">Ознакомиться </w:t>
            </w:r>
            <w:r w:rsidR="00021E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 </w:t>
            </w:r>
            <w:proofErr w:type="gramStart"/>
            <w:r w:rsidR="00021EDF" w:rsidRPr="00021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счетами</w:t>
            </w:r>
            <w:proofErr w:type="gramEnd"/>
            <w:r w:rsidR="00021EDF" w:rsidRPr="00021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которых отражаются</w:t>
            </w:r>
            <w:r w:rsidR="00021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затраты ВП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86" w:rsidRDefault="00C24F86" w:rsidP="00970C8F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86" w:rsidRDefault="00C24F86" w:rsidP="00970C8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C24F86" w:rsidRPr="00084480" w:rsidRDefault="00021EDF" w:rsidP="00DA35F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1E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Определить счета </w:t>
            </w:r>
            <w:r w:rsidR="00DA35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учету затрат ВП</w:t>
            </w:r>
            <w:r w:rsidRPr="00021E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 </w:t>
            </w:r>
            <w:r w:rsidR="00DA35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особенность учета по счетам подраздела 8310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86" w:rsidRDefault="00C24F86" w:rsidP="00970C8F"/>
        </w:tc>
      </w:tr>
    </w:tbl>
    <w:p w:rsidR="00C24F86" w:rsidRDefault="00C24F86" w:rsidP="00C24F86">
      <w:pPr>
        <w:rPr>
          <w:b/>
          <w:sz w:val="28"/>
          <w:szCs w:val="28"/>
        </w:rPr>
      </w:pPr>
    </w:p>
    <w:p w:rsidR="00C24F86" w:rsidRPr="0057353A" w:rsidRDefault="00C24F86" w:rsidP="00C24F8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до18.00  0</w:t>
      </w:r>
      <w:r w:rsidR="00DA35F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.10.20 </w:t>
      </w:r>
    </w:p>
    <w:p w:rsidR="00C24F86" w:rsidRPr="00BB0CA6" w:rsidRDefault="00C24F86" w:rsidP="00C24F86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0B39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92A02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ED2814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C1667E"/>
    <w:multiLevelType w:val="hybridMultilevel"/>
    <w:tmpl w:val="5CA0E4D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24F86"/>
    <w:rsid w:val="00021EDF"/>
    <w:rsid w:val="000E5821"/>
    <w:rsid w:val="00190430"/>
    <w:rsid w:val="00543310"/>
    <w:rsid w:val="00A500D6"/>
    <w:rsid w:val="00C24F86"/>
    <w:rsid w:val="00DA3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next w:val="a"/>
    <w:link w:val="20"/>
    <w:uiPriority w:val="9"/>
    <w:unhideWhenUsed/>
    <w:qFormat/>
    <w:rsid w:val="00C24F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24F8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4F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4F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C24F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4F86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C24F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2020-10-01T18:54:00Z</dcterms:created>
  <dcterms:modified xsi:type="dcterms:W3CDTF">2020-10-01T19:17:00Z</dcterms:modified>
</cp:coreProperties>
</file>